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44"/>
          <w:szCs w:val="44"/>
        </w:rPr>
      </w:pPr>
      <w:r>
        <w:rPr>
          <w:rFonts w:hint="eastAsia"/>
          <w:sz w:val="44"/>
          <w:szCs w:val="44"/>
        </w:rPr>
        <w:t>移动版</w:t>
      </w:r>
      <w:r>
        <w:rPr>
          <w:sz w:val="44"/>
          <w:szCs w:val="44"/>
        </w:rPr>
        <w:t>vbase</w:t>
      </w:r>
      <w:r>
        <w:rPr>
          <w:rFonts w:hint="eastAsia"/>
          <w:sz w:val="44"/>
          <w:szCs w:val="44"/>
        </w:rPr>
        <w:t>使用扩展说明</w:t>
      </w:r>
    </w:p>
    <w:p>
      <w:pPr>
        <w:pStyle w:val="2"/>
        <w:numPr>
          <w:ilvl w:val="0"/>
          <w:numId w:val="1"/>
        </w:numPr>
        <w:jc w:val="left"/>
      </w:pPr>
      <w:r>
        <w:rPr>
          <w:rFonts w:hint="eastAsia"/>
        </w:rPr>
        <w:t>概述</w:t>
      </w:r>
    </w:p>
    <w:p>
      <w:pPr>
        <w:ind w:left="420"/>
      </w:pPr>
      <w:r>
        <w:rPr>
          <w:rFonts w:hint="eastAsia"/>
        </w:rPr>
        <w:t>该</w:t>
      </w:r>
      <w:r>
        <w:t>手册介绍</w:t>
      </w:r>
      <w:r>
        <w:rPr>
          <w:rFonts w:hint="eastAsia"/>
        </w:rPr>
        <w:t>对移动版</w:t>
      </w:r>
      <w:r>
        <w:t>vbase</w:t>
      </w:r>
      <w:r>
        <w:rPr>
          <w:rFonts w:hint="eastAsia"/>
        </w:rPr>
        <w:t>进行使用上</w:t>
      </w:r>
      <w:r>
        <w:t>的扩展</w:t>
      </w:r>
      <w:r>
        <w:rPr>
          <w:rFonts w:hint="eastAsia"/>
        </w:rPr>
        <w:t>的</w:t>
      </w:r>
      <w:r>
        <w:t>说明，安装请查看</w:t>
      </w:r>
      <w:r>
        <w:rPr>
          <w:rFonts w:hint="eastAsia"/>
        </w:rPr>
        <w:t>移动版</w:t>
      </w:r>
      <w:r>
        <w:t>vbase</w:t>
      </w:r>
      <w:r>
        <w:rPr>
          <w:rFonts w:hint="eastAsia"/>
        </w:rPr>
        <w:t>安装手册.docx</w:t>
      </w:r>
    </w:p>
    <w:p>
      <w:pPr>
        <w:pStyle w:val="2"/>
        <w:numPr>
          <w:ilvl w:val="0"/>
          <w:numId w:val="1"/>
        </w:numPr>
        <w:jc w:val="left"/>
      </w:pPr>
      <w:r>
        <w:rPr>
          <w:rFonts w:hint="eastAsia"/>
        </w:rPr>
        <w:t>扩展</w:t>
      </w:r>
      <w:r>
        <w:t>内容</w:t>
      </w:r>
    </w:p>
    <w:p>
      <w:pPr>
        <w:pStyle w:val="6"/>
        <w:numPr>
          <w:ilvl w:val="1"/>
          <w:numId w:val="1"/>
        </w:numPr>
        <w:jc w:val="left"/>
      </w:pPr>
      <w:r>
        <w:rPr>
          <w:rFonts w:hint="eastAsia"/>
        </w:rPr>
        <w:t>底栏列表</w:t>
      </w:r>
      <w:r>
        <w:t>的</w:t>
      </w:r>
      <w:r>
        <w:rPr>
          <w:rFonts w:hint="eastAsia"/>
          <w:lang w:eastAsia="zh-CN"/>
        </w:rPr>
        <w:t>扩展</w:t>
      </w:r>
      <w:r>
        <w:t>实现</w:t>
      </w:r>
    </w:p>
    <w:p>
      <w:pPr>
        <w:ind w:firstLine="420"/>
      </w:pPr>
      <w:r>
        <w:rPr>
          <w:rFonts w:hint="eastAsia"/>
        </w:rPr>
        <w:t>底栏</w:t>
      </w:r>
      <w:r>
        <w:t>列表展现方式如下图所示：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lang w:eastAsia="zh-CN"/>
        </w:rPr>
        <w:t>注意：</w:t>
      </w:r>
      <w:r>
        <w:rPr>
          <w:rFonts w:hint="eastAsia"/>
        </w:rPr>
        <w:t>初</w:t>
      </w:r>
      <w:r>
        <w:t>安装时，</w:t>
      </w:r>
      <w:r>
        <w:rPr>
          <w:rFonts w:hint="eastAsia"/>
        </w:rPr>
        <w:t>该</w:t>
      </w:r>
      <w:r>
        <w:t>页签</w:t>
      </w:r>
      <w:r>
        <w:rPr>
          <w:rFonts w:hint="eastAsia"/>
        </w:rPr>
        <w:t>展示</w:t>
      </w:r>
      <w:r>
        <w:t>的是测试数据，用户可以按需替换</w:t>
      </w:r>
      <w:r>
        <w:rPr>
          <w:rFonts w:hint="eastAsia"/>
        </w:rPr>
        <w:t>。</w:t>
      </w:r>
    </w:p>
    <w:p>
      <w:pPr>
        <w:ind w:firstLine="420"/>
      </w:pPr>
    </w:p>
    <w:p>
      <w:pPr>
        <w:widowControl/>
        <w:jc w:val="left"/>
      </w:pPr>
      <w:r>
        <w:drawing>
          <wp:inline distT="0" distB="0" distL="0" distR="0">
            <wp:extent cx="3016250" cy="5286375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5099" cy="53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1"/>
          <w:numId w:val="1"/>
        </w:numPr>
        <w:jc w:val="left"/>
      </w:pPr>
      <w:r>
        <w:rPr>
          <w:rFonts w:hint="eastAsia"/>
          <w:lang w:val="en-US" w:eastAsia="zh-CN"/>
        </w:rPr>
        <w:t>具体操作</w:t>
      </w:r>
    </w:p>
    <w:p>
      <w:pPr>
        <w:pStyle w:val="14"/>
        <w:numPr>
          <w:ilvl w:val="2"/>
          <w:numId w:val="1"/>
        </w:numPr>
        <w:ind w:firstLineChars="0"/>
        <w:rPr>
          <w:rFonts w:hint="eastAsia"/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在开发平台创建一个业务构件，然后从vbase移动版正式库私库中引用构件vbase_mobile_portal_api，点击确定。</w:t>
      </w:r>
    </w:p>
    <w:p>
      <w:pPr>
        <w:ind w:left="360" w:firstLine="420"/>
        <w:jc w:val="left"/>
      </w:pPr>
      <w:r>
        <w:drawing>
          <wp:inline distT="0" distB="0" distL="114300" distR="114300">
            <wp:extent cx="5263515" cy="2494915"/>
            <wp:effectExtent l="0" t="0" r="1333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14"/>
        <w:numPr>
          <w:ilvl w:val="2"/>
          <w:numId w:val="1"/>
        </w:numPr>
        <w:ind w:firstLineChars="0"/>
        <w:rPr>
          <w:rFonts w:hint="eastAsia"/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实现EP扩展：</w:t>
      </w:r>
    </w:p>
    <w:p>
      <w:pPr>
        <w:pStyle w:val="14"/>
        <w:numPr>
          <w:numId w:val="0"/>
        </w:numPr>
        <w:ind w:left="426" w:leftChars="0"/>
        <w:rPr>
          <w:rFonts w:hint="eastAsia"/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新闻：在构件vbase_mobile_portal_api中选择</w:t>
      </w:r>
      <w:r>
        <w:t>ep_portal_getTab1List</w:t>
      </w:r>
      <w:r>
        <w:rPr>
          <w:rFonts w:hint="eastAsia"/>
          <w:szCs w:val="24"/>
          <w:lang w:val="en-US" w:eastAsia="zh-CN"/>
        </w:rPr>
        <w:t>实现方法扩展</w:t>
      </w:r>
    </w:p>
    <w:p>
      <w:pPr>
        <w:pStyle w:val="14"/>
        <w:numPr>
          <w:ilvl w:val="0"/>
          <w:numId w:val="0"/>
        </w:numPr>
        <w:ind w:left="426" w:leftChars="0"/>
        <w:rPr>
          <w:rFonts w:hint="eastAsia"/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>待办：在构件vbase_mobile_portal_api中选择</w:t>
      </w:r>
      <w:r>
        <w:t>ep_portal_getTab</w:t>
      </w:r>
      <w:r>
        <w:rPr>
          <w:rFonts w:hint="eastAsia"/>
          <w:lang w:val="en-US" w:eastAsia="zh-CN"/>
        </w:rPr>
        <w:t>2</w:t>
      </w:r>
      <w:r>
        <w:t>List</w:t>
      </w:r>
      <w:r>
        <w:rPr>
          <w:rFonts w:hint="eastAsia"/>
          <w:szCs w:val="24"/>
          <w:lang w:val="en-US" w:eastAsia="zh-CN"/>
        </w:rPr>
        <w:t>实现方法扩展</w:t>
      </w:r>
    </w:p>
    <w:p>
      <w:pPr>
        <w:pStyle w:val="19"/>
      </w:pPr>
      <w:r>
        <w:rPr>
          <w:rFonts w:hint="eastAsia" w:ascii="宋体" w:hAnsi="宋体"/>
        </w:rPr>
        <w:t>注意</w:t>
      </w:r>
      <w:r>
        <w:rPr>
          <w:rFonts w:ascii="宋体" w:hAnsi="宋体"/>
        </w:rPr>
        <w:t>：用户</w:t>
      </w:r>
      <w:r>
        <w:rPr>
          <w:rFonts w:hint="eastAsia" w:ascii="宋体" w:hAnsi="宋体"/>
        </w:rPr>
        <w:t>可根据</w:t>
      </w:r>
      <w:r>
        <w:rPr>
          <w:rFonts w:ascii="宋体" w:hAnsi="宋体"/>
        </w:rPr>
        <w:t>自己的业务</w:t>
      </w:r>
      <w:r>
        <w:rPr>
          <w:rFonts w:hint="eastAsia" w:ascii="宋体" w:hAnsi="宋体"/>
        </w:rPr>
        <w:t>按照</w:t>
      </w:r>
      <w:r>
        <w:rPr>
          <w:rFonts w:ascii="宋体" w:hAnsi="宋体"/>
        </w:rPr>
        <w:t>说明</w:t>
      </w:r>
      <w:r>
        <w:rPr>
          <w:rFonts w:hint="eastAsia" w:ascii="宋体" w:hAnsi="宋体"/>
        </w:rPr>
        <w:t>进行</w:t>
      </w:r>
      <w:r>
        <w:rPr>
          <w:rFonts w:ascii="宋体" w:hAnsi="宋体"/>
        </w:rPr>
        <w:t>配置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配置完后需要部署到自己服务。</w:t>
      </w:r>
      <w:r>
        <w:t xml:space="preserve"> </w:t>
      </w:r>
    </w:p>
    <w:p>
      <w:pPr>
        <w:rPr>
          <w:rFonts w:hint="eastAsia"/>
        </w:rPr>
      </w:pPr>
      <w:r>
        <w:drawing>
          <wp:inline distT="0" distB="0" distL="114300" distR="114300">
            <wp:extent cx="5271135" cy="1941830"/>
            <wp:effectExtent l="0" t="0" r="5715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A73"/>
    <w:multiLevelType w:val="multilevel"/>
    <w:tmpl w:val="20B86A73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993" w:hanging="567"/>
      </w:pPr>
      <w:rPr>
        <w:color w:val="auto"/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4"/>
    <w:rsid w:val="00065D5E"/>
    <w:rsid w:val="000A6C7C"/>
    <w:rsid w:val="000E4AC3"/>
    <w:rsid w:val="0011440D"/>
    <w:rsid w:val="00124E6C"/>
    <w:rsid w:val="001376A3"/>
    <w:rsid w:val="00172DCE"/>
    <w:rsid w:val="00177C42"/>
    <w:rsid w:val="00180619"/>
    <w:rsid w:val="001C0DEC"/>
    <w:rsid w:val="001D6C87"/>
    <w:rsid w:val="001F48F9"/>
    <w:rsid w:val="00203C1A"/>
    <w:rsid w:val="002178A1"/>
    <w:rsid w:val="002A4226"/>
    <w:rsid w:val="002B2F03"/>
    <w:rsid w:val="00307287"/>
    <w:rsid w:val="0037029C"/>
    <w:rsid w:val="00371CF9"/>
    <w:rsid w:val="00373FEC"/>
    <w:rsid w:val="003953F9"/>
    <w:rsid w:val="003E6F05"/>
    <w:rsid w:val="00424DD2"/>
    <w:rsid w:val="00441FCD"/>
    <w:rsid w:val="00443A0D"/>
    <w:rsid w:val="00462EE1"/>
    <w:rsid w:val="004A1F42"/>
    <w:rsid w:val="004D6104"/>
    <w:rsid w:val="00534C22"/>
    <w:rsid w:val="005410B7"/>
    <w:rsid w:val="005645F6"/>
    <w:rsid w:val="005D56AC"/>
    <w:rsid w:val="005F121E"/>
    <w:rsid w:val="00673D67"/>
    <w:rsid w:val="006838D0"/>
    <w:rsid w:val="006A1375"/>
    <w:rsid w:val="006D7D6F"/>
    <w:rsid w:val="00761F7D"/>
    <w:rsid w:val="007D4B8B"/>
    <w:rsid w:val="00802BFE"/>
    <w:rsid w:val="00827A89"/>
    <w:rsid w:val="00866B5B"/>
    <w:rsid w:val="00871164"/>
    <w:rsid w:val="008F107D"/>
    <w:rsid w:val="008F2D58"/>
    <w:rsid w:val="008F40F7"/>
    <w:rsid w:val="00967533"/>
    <w:rsid w:val="009837C1"/>
    <w:rsid w:val="009E71FA"/>
    <w:rsid w:val="00A40860"/>
    <w:rsid w:val="00A67F25"/>
    <w:rsid w:val="00A85C41"/>
    <w:rsid w:val="00AA2C6C"/>
    <w:rsid w:val="00AF095A"/>
    <w:rsid w:val="00AF5CE4"/>
    <w:rsid w:val="00B25FE3"/>
    <w:rsid w:val="00B35564"/>
    <w:rsid w:val="00B40352"/>
    <w:rsid w:val="00B5204E"/>
    <w:rsid w:val="00B70D70"/>
    <w:rsid w:val="00B972C7"/>
    <w:rsid w:val="00BB614D"/>
    <w:rsid w:val="00BC3711"/>
    <w:rsid w:val="00C02B9B"/>
    <w:rsid w:val="00CC0835"/>
    <w:rsid w:val="00CD0B6C"/>
    <w:rsid w:val="00D01FEA"/>
    <w:rsid w:val="00D05106"/>
    <w:rsid w:val="00D652E9"/>
    <w:rsid w:val="00E343C9"/>
    <w:rsid w:val="00E43518"/>
    <w:rsid w:val="00E50862"/>
    <w:rsid w:val="00EB69B4"/>
    <w:rsid w:val="00EE59EA"/>
    <w:rsid w:val="00F05953"/>
    <w:rsid w:val="00F23F61"/>
    <w:rsid w:val="00F8475D"/>
    <w:rsid w:val="00F90431"/>
    <w:rsid w:val="00F92094"/>
    <w:rsid w:val="00FA59F7"/>
    <w:rsid w:val="00FB3FE8"/>
    <w:rsid w:val="00FF6754"/>
    <w:rsid w:val="1031000B"/>
    <w:rsid w:val="1C821FF6"/>
    <w:rsid w:val="23105604"/>
    <w:rsid w:val="279D0D81"/>
    <w:rsid w:val="2C555C15"/>
    <w:rsid w:val="31C32959"/>
    <w:rsid w:val="3438368C"/>
    <w:rsid w:val="445B034D"/>
    <w:rsid w:val="4E4961F2"/>
    <w:rsid w:val="531E47EC"/>
    <w:rsid w:val="596B6445"/>
    <w:rsid w:val="692F4273"/>
    <w:rsid w:val="6E150B2B"/>
    <w:rsid w:val="735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9"/>
    <w:link w:val="2"/>
    <w:uiPriority w:val="0"/>
    <w:rPr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标题 Char"/>
    <w:basedOn w:val="9"/>
    <w:link w:val="7"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8">
    <w:name w:val="副标题 Char"/>
    <w:basedOn w:val="9"/>
    <w:link w:val="6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9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</Words>
  <Characters>316</Characters>
  <Lines>2</Lines>
  <Paragraphs>1</Paragraphs>
  <TotalTime>17</TotalTime>
  <ScaleCrop>false</ScaleCrop>
  <LinksUpToDate>false</LinksUpToDate>
  <CharactersWithSpaces>370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2018-05-07T01:26:00Z</dcterms:created>
  <dc:creator>黄三奇</dc:creator>
  <cp:lastModifiedBy>fange</cp:lastModifiedBy>
  <dcterms:modified xsi:type="dcterms:W3CDTF">2019-05-05T06:30:04Z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